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1C0" w:rsidRPr="001251C0" w:rsidRDefault="001251C0" w:rsidP="001251C0">
      <w:pPr>
        <w:pStyle w:val="a3"/>
        <w:shd w:val="clear" w:color="auto" w:fill="FFFFFF"/>
        <w:spacing w:before="0" w:beforeAutospacing="0" w:after="225" w:afterAutospacing="0"/>
        <w:ind w:firstLine="708"/>
        <w:jc w:val="center"/>
        <w:rPr>
          <w:b/>
          <w:color w:val="404040"/>
        </w:rPr>
      </w:pPr>
      <w:r w:rsidRPr="001251C0">
        <w:rPr>
          <w:b/>
          <w:color w:val="404040"/>
        </w:rPr>
        <w:t>Негосударственный пенсионный фонд «Образование и наука»</w:t>
      </w:r>
    </w:p>
    <w:p w:rsidR="001251C0" w:rsidRPr="001251C0" w:rsidRDefault="001251C0" w:rsidP="001251C0">
      <w:pPr>
        <w:pStyle w:val="a3"/>
        <w:shd w:val="clear" w:color="auto" w:fill="FFFFFF"/>
        <w:spacing w:before="0" w:beforeAutospacing="0" w:after="225" w:afterAutospacing="0"/>
        <w:ind w:firstLine="708"/>
        <w:rPr>
          <w:color w:val="404040"/>
        </w:rPr>
      </w:pPr>
      <w:r w:rsidRPr="001251C0">
        <w:rPr>
          <w:color w:val="404040"/>
        </w:rPr>
        <w:t>Негосударственный пенсионный фонд «Образование и наука» создан в 1994 году, является некоммерческой организацией социального обеспечения работников сферы образования и науки, а также их семей. Фонд осуществляет работу по трем основным направлениям:</w:t>
      </w:r>
    </w:p>
    <w:p w:rsidR="001251C0" w:rsidRPr="001251C0" w:rsidRDefault="001251C0" w:rsidP="001251C0">
      <w:pPr>
        <w:pStyle w:val="a3"/>
        <w:shd w:val="clear" w:color="auto" w:fill="FFFFFF"/>
        <w:spacing w:before="0" w:beforeAutospacing="0" w:after="225" w:afterAutospacing="0"/>
        <w:rPr>
          <w:color w:val="404040"/>
        </w:rPr>
      </w:pPr>
      <w:r w:rsidRPr="001251C0">
        <w:rPr>
          <w:color w:val="404040"/>
        </w:rPr>
        <w:t>— негосударственное пенсионное обеспечение (формирование дополнительной негосударственной пенсии);</w:t>
      </w:r>
    </w:p>
    <w:p w:rsidR="001251C0" w:rsidRPr="001251C0" w:rsidRDefault="001251C0" w:rsidP="001251C0">
      <w:pPr>
        <w:pStyle w:val="a3"/>
        <w:shd w:val="clear" w:color="auto" w:fill="FFFFFF"/>
        <w:spacing w:before="0" w:beforeAutospacing="0" w:after="225" w:afterAutospacing="0"/>
        <w:rPr>
          <w:color w:val="404040"/>
        </w:rPr>
      </w:pPr>
      <w:r w:rsidRPr="001251C0">
        <w:rPr>
          <w:color w:val="404040"/>
        </w:rPr>
        <w:t>— обязательное пенсионное страхованию (управление накопительной частью пенсии);</w:t>
      </w:r>
    </w:p>
    <w:p w:rsidR="001251C0" w:rsidRPr="001251C0" w:rsidRDefault="001251C0" w:rsidP="001251C0">
      <w:pPr>
        <w:pStyle w:val="a3"/>
        <w:shd w:val="clear" w:color="auto" w:fill="FFFFFF"/>
        <w:spacing w:before="0" w:beforeAutospacing="0" w:after="225" w:afterAutospacing="0"/>
        <w:rPr>
          <w:color w:val="404040"/>
        </w:rPr>
      </w:pPr>
      <w:r w:rsidRPr="001251C0">
        <w:rPr>
          <w:color w:val="404040"/>
        </w:rPr>
        <w:t xml:space="preserve">— государственная программа </w:t>
      </w:r>
      <w:proofErr w:type="spellStart"/>
      <w:r w:rsidRPr="001251C0">
        <w:rPr>
          <w:color w:val="404040"/>
        </w:rPr>
        <w:t>софинансирования</w:t>
      </w:r>
      <w:proofErr w:type="spellEnd"/>
      <w:r w:rsidRPr="001251C0">
        <w:rPr>
          <w:color w:val="404040"/>
        </w:rPr>
        <w:t xml:space="preserve"> пенсии.</w:t>
      </w:r>
    </w:p>
    <w:p w:rsidR="001251C0" w:rsidRPr="001251C0" w:rsidRDefault="001251C0" w:rsidP="001251C0">
      <w:pPr>
        <w:pStyle w:val="a3"/>
        <w:shd w:val="clear" w:color="auto" w:fill="FFFFFF"/>
        <w:spacing w:before="0" w:beforeAutospacing="0" w:after="225" w:afterAutospacing="0"/>
        <w:ind w:firstLine="708"/>
        <w:rPr>
          <w:color w:val="404040"/>
        </w:rPr>
      </w:pPr>
      <w:r w:rsidRPr="001251C0">
        <w:rPr>
          <w:color w:val="404040"/>
        </w:rPr>
        <w:t>Деятельность Фонда регулируется Федеральными законами № 75-ФЗ от 07.05.1998 «О негосударственных пенсионных фондах», № 7-ФЗ от 12.01.1996 «О некоммерческих организациях» и № 167-ФЗ от 15.12.2001 «Об обязательном пенсионном страховании».</w:t>
      </w:r>
    </w:p>
    <w:p w:rsidR="001251C0" w:rsidRPr="001251C0" w:rsidRDefault="001251C0" w:rsidP="001251C0">
      <w:pPr>
        <w:pStyle w:val="a3"/>
        <w:shd w:val="clear" w:color="auto" w:fill="FFFFFF"/>
        <w:spacing w:before="0" w:beforeAutospacing="0" w:after="225" w:afterAutospacing="0"/>
        <w:ind w:firstLine="708"/>
        <w:rPr>
          <w:color w:val="404040"/>
        </w:rPr>
      </w:pPr>
      <w:r w:rsidRPr="001251C0">
        <w:rPr>
          <w:color w:val="404040"/>
        </w:rPr>
        <w:t>Негосударственный пенсионный фонд</w:t>
      </w:r>
      <w:r w:rsidRPr="001251C0">
        <w:rPr>
          <w:rStyle w:val="apple-converted-space"/>
          <w:color w:val="404040"/>
        </w:rPr>
        <w:t> </w:t>
      </w:r>
      <w:r w:rsidRPr="001251C0">
        <w:rPr>
          <w:color w:val="404040"/>
        </w:rPr>
        <w:t>«Образование и наука» создан Профсоюзом работников народного образования и науки РФ при поддержке Министерства образования РФ. Фонд возглавляют руководители Министерства образования и науки РФ, Профсоюза и Комитета Госдумы по образованию.</w:t>
      </w:r>
    </w:p>
    <w:p w:rsidR="001251C0" w:rsidRPr="001251C0" w:rsidRDefault="001251C0" w:rsidP="001251C0">
      <w:pPr>
        <w:pStyle w:val="a3"/>
        <w:shd w:val="clear" w:color="auto" w:fill="FFFFFF"/>
        <w:spacing w:before="0" w:beforeAutospacing="0" w:after="225" w:afterAutospacing="0"/>
        <w:ind w:firstLine="708"/>
        <w:rPr>
          <w:color w:val="404040"/>
        </w:rPr>
      </w:pPr>
      <w:r w:rsidRPr="001251C0">
        <w:rPr>
          <w:color w:val="404040"/>
        </w:rPr>
        <w:t>Пенсионный Фонд «Образование и наука» имеет государственную лицензию № 272/2 от 30.06.2009г., выданную Федеральной службой по финансовым рынкам и является членом Национальной ассоциации негосударственных пенсионных фондов.</w:t>
      </w:r>
    </w:p>
    <w:p w:rsidR="001251C0" w:rsidRPr="001251C0" w:rsidRDefault="001251C0" w:rsidP="001251C0">
      <w:pPr>
        <w:pStyle w:val="a3"/>
        <w:shd w:val="clear" w:color="auto" w:fill="FFFFFF"/>
        <w:spacing w:before="0" w:beforeAutospacing="0" w:after="225" w:afterAutospacing="0"/>
        <w:ind w:firstLine="708"/>
        <w:rPr>
          <w:color w:val="404040"/>
        </w:rPr>
      </w:pPr>
      <w:r w:rsidRPr="001251C0">
        <w:rPr>
          <w:color w:val="404040"/>
        </w:rPr>
        <w:t>Фондом разработаны программы корпоративного пенсионного обеспечения, позволяющие руководителям высшего звена внедрять новые социально-финансовые технологии управления персоналом, решать проблемы ротации кадров и привлечения молодых специалистов, обеспечивать финансовую стабильность работников после выхода на пенсию.</w:t>
      </w:r>
    </w:p>
    <w:p w:rsidR="00E14D97" w:rsidRPr="00166ABF" w:rsidRDefault="001251C0" w:rsidP="00166ABF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404040"/>
        </w:rPr>
      </w:pPr>
      <w:r w:rsidRPr="001251C0">
        <w:rPr>
          <w:color w:val="404040"/>
        </w:rPr>
        <w:t xml:space="preserve">Фонд осуществляет выплату негосударственных пенсий с 2003 года. Участники, </w:t>
      </w:r>
      <w:r w:rsidRPr="00166ABF">
        <w:rPr>
          <w:color w:val="404040"/>
        </w:rPr>
        <w:t>получающие пенсию, проживают по всей территории РФ.</w:t>
      </w:r>
    </w:p>
    <w:p w:rsidR="00166ABF" w:rsidRPr="00166ABF" w:rsidRDefault="00166ABF" w:rsidP="00166ABF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404040"/>
        </w:rPr>
      </w:pPr>
      <w:r w:rsidRPr="00166ABF">
        <w:rPr>
          <w:color w:val="404040"/>
        </w:rPr>
        <w:t>Негосударственное пенсионное обеспечение (НПО) — один из ключевых элементов пенсионной системы РФ. По законодательству каждый гражданин имеет право заключить договор с негосударственным пенсионным фондом  на получение дополнительной негосударственной пенсии, которая будет формироваться за счет добровольных взносов, перечисляемых в фонд ежемесячно, ежеквартально, один раз в полгода или ежегодно. Таким образом, каждый сам вправе определить размер своей будущий  негосударственной пенсии, которая  будет зависеть от суммы взносов и накопительного периода.</w:t>
      </w:r>
    </w:p>
    <w:p w:rsidR="00166ABF" w:rsidRPr="00166ABF" w:rsidRDefault="00166ABF" w:rsidP="00166ABF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404040"/>
        </w:rPr>
      </w:pPr>
      <w:r w:rsidRPr="00166ABF">
        <w:rPr>
          <w:color w:val="404040"/>
        </w:rPr>
        <w:t>Негосударственная пенсия выплачивается дополнительно к государственной пенсии пожизненно или на протяжении определенного количества лет (от 5 от 25 лет), в зависимости от выбранной</w:t>
      </w:r>
      <w:r w:rsidRPr="00166ABF">
        <w:rPr>
          <w:rStyle w:val="apple-converted-space"/>
          <w:color w:val="404040"/>
        </w:rPr>
        <w:t> </w:t>
      </w:r>
      <w:hyperlink r:id="rId5" w:history="1">
        <w:r w:rsidRPr="00166ABF">
          <w:rPr>
            <w:rStyle w:val="a4"/>
            <w:color w:val="0077CB"/>
          </w:rPr>
          <w:t>пенсионной схемы</w:t>
        </w:r>
      </w:hyperlink>
      <w:r w:rsidRPr="00166ABF">
        <w:rPr>
          <w:color w:val="404040"/>
        </w:rPr>
        <w:t>.</w:t>
      </w:r>
    </w:p>
    <w:p w:rsidR="00166ABF" w:rsidRPr="00166ABF" w:rsidRDefault="00166ABF" w:rsidP="00166ABF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404040"/>
        </w:rPr>
      </w:pPr>
      <w:r w:rsidRPr="00166ABF">
        <w:rPr>
          <w:color w:val="404040"/>
        </w:rPr>
        <w:t>Заключить пенсионный договор можно не только в свою пользу, но и в пользу третьих лиц, к примеру, супругов, родителей или детей.</w:t>
      </w:r>
    </w:p>
    <w:p w:rsidR="00166ABF" w:rsidRPr="00166ABF" w:rsidRDefault="00166ABF" w:rsidP="00166ABF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404040"/>
        </w:rPr>
      </w:pPr>
      <w:r w:rsidRPr="00166ABF">
        <w:rPr>
          <w:color w:val="404040"/>
        </w:rPr>
        <w:t>Наряду с индивидуальной работой с физическими лицами по формированию дополнительной негосударственной пенсии НПФ «Образование и наука» предлагает создание пенсионных программ организациям всех форм собственности, исходя из следующих форм перечисления взносов:</w:t>
      </w:r>
    </w:p>
    <w:p w:rsidR="00166ABF" w:rsidRPr="00166ABF" w:rsidRDefault="00166ABF" w:rsidP="00166ABF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404040"/>
        </w:rPr>
      </w:pPr>
      <w:r w:rsidRPr="00166ABF">
        <w:rPr>
          <w:b/>
          <w:bCs/>
          <w:color w:val="404040"/>
        </w:rPr>
        <w:lastRenderedPageBreak/>
        <w:t>Коллективная форма</w:t>
      </w:r>
      <w:r w:rsidRPr="00166ABF">
        <w:rPr>
          <w:rStyle w:val="apple-converted-space"/>
          <w:color w:val="404040"/>
        </w:rPr>
        <w:t> </w:t>
      </w:r>
      <w:r w:rsidRPr="00166ABF">
        <w:rPr>
          <w:color w:val="404040"/>
        </w:rPr>
        <w:t>— формирование негосударственной пенсии  работника исключительно за счет работодателя, пенсионные взносы аккумулируются на солидарном счете.</w:t>
      </w:r>
    </w:p>
    <w:p w:rsidR="00166ABF" w:rsidRPr="00166ABF" w:rsidRDefault="00166ABF" w:rsidP="00166ABF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404040"/>
        </w:rPr>
      </w:pPr>
      <w:r w:rsidRPr="00166ABF">
        <w:rPr>
          <w:b/>
          <w:bCs/>
          <w:color w:val="404040"/>
        </w:rPr>
        <w:t>Индивидуальная форма</w:t>
      </w:r>
      <w:r w:rsidRPr="00166ABF">
        <w:rPr>
          <w:rStyle w:val="apple-converted-space"/>
          <w:color w:val="404040"/>
        </w:rPr>
        <w:t> </w:t>
      </w:r>
      <w:r w:rsidRPr="00166ABF">
        <w:rPr>
          <w:color w:val="404040"/>
        </w:rPr>
        <w:t>— формирование негосударственной пенсии работника исключительно за счет работодателя, пенсионные взносы учитываются на индивидуальных счетах работников.</w:t>
      </w:r>
    </w:p>
    <w:p w:rsidR="00B43A0C" w:rsidRDefault="00166ABF" w:rsidP="00F06343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404040"/>
        </w:rPr>
      </w:pPr>
      <w:r w:rsidRPr="00166ABF">
        <w:rPr>
          <w:b/>
          <w:bCs/>
          <w:color w:val="404040"/>
        </w:rPr>
        <w:t>Паритетная форма</w:t>
      </w:r>
      <w:r w:rsidRPr="00166ABF">
        <w:rPr>
          <w:rStyle w:val="apple-converted-space"/>
          <w:color w:val="404040"/>
        </w:rPr>
        <w:t> </w:t>
      </w:r>
      <w:r w:rsidRPr="00166ABF">
        <w:rPr>
          <w:color w:val="404040"/>
        </w:rPr>
        <w:t>— формирование негосударственной пенсии за счет  долевого участия работника и работодателя.</w:t>
      </w:r>
    </w:p>
    <w:sectPr w:rsidR="00B43A0C" w:rsidSect="00F04A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C80127"/>
    <w:multiLevelType w:val="multilevel"/>
    <w:tmpl w:val="B516B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51C0"/>
    <w:rsid w:val="001251C0"/>
    <w:rsid w:val="00166ABF"/>
    <w:rsid w:val="002B6BB6"/>
    <w:rsid w:val="007E3742"/>
    <w:rsid w:val="00AA3AC1"/>
    <w:rsid w:val="00B43A0C"/>
    <w:rsid w:val="00E14D97"/>
    <w:rsid w:val="00F04A21"/>
    <w:rsid w:val="00F06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A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5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251C0"/>
  </w:style>
  <w:style w:type="character" w:styleId="a4">
    <w:name w:val="Hyperlink"/>
    <w:basedOn w:val="a0"/>
    <w:uiPriority w:val="99"/>
    <w:semiHidden/>
    <w:unhideWhenUsed/>
    <w:rsid w:val="00E14D9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14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4D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npfon.ru/pensionary_plans/0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500</Words>
  <Characters>2854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2014-04-04T10:04:00Z</dcterms:created>
  <dcterms:modified xsi:type="dcterms:W3CDTF">2014-04-04T10:31:00Z</dcterms:modified>
</cp:coreProperties>
</file>